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1F687" w14:textId="401EF7E8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  <w:sz w:val="36"/>
          <w:szCs w:val="36"/>
        </w:rPr>
        <w:t>Bilag 1 til kontrakt</w:t>
      </w:r>
    </w:p>
    <w:p w14:paraId="589F8FFC" w14:textId="72231C8B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  <w:b/>
          <w:bCs/>
          <w:sz w:val="36"/>
          <w:szCs w:val="36"/>
        </w:rPr>
        <w:t>OPPDRAGSGIVERS KRAVSPESIFIKASJON OG BESKRIVELSE AV OPPDRAGET</w:t>
      </w:r>
    </w:p>
    <w:p w14:paraId="008269D8" w14:textId="17D1B417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  <w:b/>
          <w:bCs/>
          <w:sz w:val="28"/>
          <w:szCs w:val="28"/>
        </w:rPr>
        <w:t>1 Formålet med anskaffelsen</w:t>
      </w:r>
    </w:p>
    <w:p w14:paraId="16C4CA54" w14:textId="16A846A3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 xml:space="preserve">Anskaffelsens formål er å øke kapasitet og styrke kompetanse innen drifts- og servicetjenester i Miljødirektoratet. Denne anskaffelsen er hovedsakelig innrettet mot styrking av kompetanse og kapasitet ved vårt kontorsted i Oslo, med adresse Grensevingen 7 på Helsfyr. </w:t>
      </w:r>
    </w:p>
    <w:p w14:paraId="05F768D5" w14:textId="4C698B53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>Det skal leveres støtte til ledelse og medarbeidere på virksomhetsområdet husdrift og intern eiendomsforvaltning. Dette innebærer rådgivning, planlegging og utførelse av praktiske oppgaver knyttet til driften av kontorlokaler, spesialrom, møte- og konferanserom, miljøledelse, resepsjon og sentralbord.</w:t>
      </w:r>
    </w:p>
    <w:p w14:paraId="5A643BDA" w14:textId="52F4C85F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 xml:space="preserve">Støtten skal være av selvgående, fleksibel og proaktiv karakter. Anskaffelsen skal øke vår evne til å avdekke og initiere forbedringstiltak og gjennomgående kunne levere tjenester av høy kvalitet. Ressursen som tilbys for levering av tjenesten, må ha gode kommunikasjons- og relasjonsferdigheter. </w:t>
      </w:r>
    </w:p>
    <w:p w14:paraId="7BC5C01E" w14:textId="5548C84D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  <w:b/>
          <w:bCs/>
          <w:sz w:val="28"/>
          <w:szCs w:val="28"/>
        </w:rPr>
        <w:t>2 Arbeidssted, virkeområde, omfang og varighet</w:t>
      </w:r>
    </w:p>
    <w:p w14:paraId="55C3FD57" w14:textId="42884899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 xml:space="preserve">Miljødirektoratet har lokaler i Trondheim, Oslo og Svolvær. Ansvaret for husdrift og eiendomsforvaltning er lagt til en egen faggruppe innen Seksjon for sikkerhet, beredskap og husdrift i avdeling for Organisasjon og digitalisering. </w:t>
      </w:r>
    </w:p>
    <w:p w14:paraId="16060CED" w14:textId="7D8EE0BE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 xml:space="preserve">Faggruppen ledes av en fagkoordinator som koordinerer virksomheten mellom kontorstedene. Fagkoordinator har fast arbeidssted i Trondheim, men er jevnlig fysisk til stede i Oslo. </w:t>
      </w:r>
    </w:p>
    <w:p w14:paraId="46088228" w14:textId="0361D6FB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>Prioritering og utøvelsen av oppgavene ved Oslokontoret skal skje i nært samarbeid med ansatte innen virksomhetsområdet husdrift og eiendomsforvaltning i Trondheim. Daglig oppfølging oppgaver innen og mellom kontorstedene skjer i stor grad på teams.</w:t>
      </w:r>
    </w:p>
    <w:p w14:paraId="6D5CAC53" w14:textId="1417F518" w:rsidR="00ED6983" w:rsidRPr="00A74435" w:rsidRDefault="12EC7643" w:rsidP="28B41D30">
      <w:pPr>
        <w:spacing w:line="257" w:lineRule="auto"/>
      </w:pPr>
      <w:r w:rsidRPr="6EDD0535">
        <w:rPr>
          <w:rFonts w:ascii="Calibri" w:eastAsia="Calibri" w:hAnsi="Calibri" w:cs="Calibri"/>
        </w:rPr>
        <w:t xml:space="preserve">Kontorlokalene i Oslo har adresse Grensesvingen 7 på Helsfyr. Lokalene leies av Entra. Lokalene utgjør til sammen et areal på </w:t>
      </w:r>
      <w:r w:rsidR="009C3084">
        <w:rPr>
          <w:rFonts w:ascii="Calibri" w:eastAsia="Calibri" w:hAnsi="Calibri" w:cs="Calibri"/>
        </w:rPr>
        <w:t>11</w:t>
      </w:r>
      <w:r w:rsidR="00E432CC">
        <w:rPr>
          <w:rFonts w:ascii="Calibri" w:eastAsia="Calibri" w:hAnsi="Calibri" w:cs="Calibri"/>
        </w:rPr>
        <w:t xml:space="preserve"> 346 m</w:t>
      </w:r>
      <w:r w:rsidRPr="6EDD0535">
        <w:rPr>
          <w:rFonts w:ascii="Calibri" w:eastAsia="Calibri" w:hAnsi="Calibri" w:cs="Calibri"/>
        </w:rPr>
        <w:t>2, fordelt på 1., 2., 6., 7. og 8. etasje, samt kjellerarealer for lager, parkering etc. Antall ansatte er ca</w:t>
      </w:r>
      <w:r w:rsidR="00E432CC">
        <w:rPr>
          <w:rFonts w:ascii="Calibri" w:eastAsia="Calibri" w:hAnsi="Calibri" w:cs="Calibri"/>
        </w:rPr>
        <w:t xml:space="preserve">. </w:t>
      </w:r>
      <w:r w:rsidRPr="6EDD0535">
        <w:rPr>
          <w:rFonts w:ascii="Calibri" w:eastAsia="Calibri" w:hAnsi="Calibri" w:cs="Calibri"/>
        </w:rPr>
        <w:t>476.</w:t>
      </w:r>
    </w:p>
    <w:p w14:paraId="70EB0C80" w14:textId="36670E43" w:rsidR="006164BE" w:rsidRDefault="006164BE" w:rsidP="006164BE">
      <w:pPr>
        <w:spacing w:line="257" w:lineRule="auto"/>
      </w:pPr>
      <w:r w:rsidRPr="6EDD0535">
        <w:rPr>
          <w:rFonts w:ascii="Calibri" w:eastAsia="Calibri" w:hAnsi="Calibri" w:cs="Calibri"/>
        </w:rPr>
        <w:t xml:space="preserve">Leverandøren skal levere en </w:t>
      </w:r>
      <w:r>
        <w:rPr>
          <w:rFonts w:ascii="Calibri" w:eastAsia="Calibri" w:hAnsi="Calibri" w:cs="Calibri"/>
        </w:rPr>
        <w:t>hoved</w:t>
      </w:r>
      <w:r w:rsidRPr="6EDD0535">
        <w:rPr>
          <w:rFonts w:ascii="Calibri" w:eastAsia="Calibri" w:hAnsi="Calibri" w:cs="Calibri"/>
        </w:rPr>
        <w:t>ressurs tilvarende en hel stilling. Dersom midlertidige tilleggsbehov skulle oppstå, er det ønskelig at leverandøren på kort tid kan levere tidsavgrenset tillegg</w:t>
      </w:r>
      <w:r w:rsidR="00D33AFF"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>r</w:t>
      </w:r>
      <w:r w:rsidR="00D33AFF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>ssurs</w:t>
      </w:r>
      <w:r w:rsidRPr="6EDD0535">
        <w:rPr>
          <w:rFonts w:ascii="Calibri" w:eastAsia="Calibri" w:hAnsi="Calibri" w:cs="Calibri"/>
        </w:rPr>
        <w:t xml:space="preserve"> med inntil en halv stilling.</w:t>
      </w:r>
    </w:p>
    <w:p w14:paraId="28E4A31A" w14:textId="1813E9C6" w:rsidR="00ED6983" w:rsidRPr="00A74435" w:rsidRDefault="12EC7643" w:rsidP="28B41D30">
      <w:pPr>
        <w:spacing w:line="257" w:lineRule="auto"/>
      </w:pPr>
      <w:r w:rsidRPr="6EDD0535">
        <w:rPr>
          <w:rFonts w:ascii="Calibri" w:eastAsia="Calibri" w:hAnsi="Calibri" w:cs="Calibri"/>
        </w:rPr>
        <w:t>Det forutsettes at</w:t>
      </w:r>
      <w:r w:rsidR="006164BE">
        <w:rPr>
          <w:rFonts w:ascii="Calibri" w:eastAsia="Calibri" w:hAnsi="Calibri" w:cs="Calibri"/>
        </w:rPr>
        <w:t xml:space="preserve"> </w:t>
      </w:r>
      <w:r w:rsidR="0071559F">
        <w:rPr>
          <w:rFonts w:ascii="Calibri" w:eastAsia="Calibri" w:hAnsi="Calibri" w:cs="Calibri"/>
        </w:rPr>
        <w:t xml:space="preserve">hovedressurs leverer </w:t>
      </w:r>
      <w:r w:rsidR="006C60FB">
        <w:rPr>
          <w:rFonts w:ascii="Calibri" w:eastAsia="Calibri" w:hAnsi="Calibri" w:cs="Calibri"/>
        </w:rPr>
        <w:t xml:space="preserve">bistanden </w:t>
      </w:r>
      <w:r w:rsidRPr="6EDD0535">
        <w:rPr>
          <w:rFonts w:ascii="Calibri" w:eastAsia="Calibri" w:hAnsi="Calibri" w:cs="Calibri"/>
        </w:rPr>
        <w:t>i lokalene i Grensesvingen 7 i Miljødirektoratets arbeidstid så lenge ikke annet bli avtalt.</w:t>
      </w:r>
    </w:p>
    <w:p w14:paraId="535B2B5D" w14:textId="1A3F7F5C" w:rsidR="00ED6983" w:rsidRPr="00A74435" w:rsidRDefault="12EC7643" w:rsidP="28B41D30">
      <w:pPr>
        <w:spacing w:line="257" w:lineRule="auto"/>
      </w:pPr>
      <w:r w:rsidRPr="6EDD0535">
        <w:rPr>
          <w:rFonts w:ascii="Calibri" w:eastAsia="Calibri" w:hAnsi="Calibri" w:cs="Calibri"/>
        </w:rPr>
        <w:t xml:space="preserve">Det kan sporadisk være aktuelt å levere tjenester </w:t>
      </w:r>
      <w:r w:rsidR="617F45AB" w:rsidRPr="6EDD0535">
        <w:rPr>
          <w:rFonts w:ascii="Calibri" w:eastAsia="Calibri" w:hAnsi="Calibri" w:cs="Calibri"/>
        </w:rPr>
        <w:t xml:space="preserve">til </w:t>
      </w:r>
      <w:r w:rsidRPr="6EDD0535">
        <w:rPr>
          <w:rFonts w:ascii="Calibri" w:eastAsia="Calibri" w:hAnsi="Calibri" w:cs="Calibri"/>
        </w:rPr>
        <w:t xml:space="preserve">husdriften ved Trondheimskontoret. Trondheimskontoret har for tiden lokaler i Brattørkaia 15. </w:t>
      </w:r>
    </w:p>
    <w:p w14:paraId="4F97E2DA" w14:textId="6BADB9FF" w:rsidR="00ED6983" w:rsidRDefault="12EC7643" w:rsidP="28B41D30">
      <w:pPr>
        <w:spacing w:line="257" w:lineRule="auto"/>
        <w:rPr>
          <w:rFonts w:ascii="Calibri" w:eastAsia="Calibri" w:hAnsi="Calibri" w:cs="Calibri"/>
        </w:rPr>
      </w:pPr>
      <w:r w:rsidRPr="6EDD0535">
        <w:rPr>
          <w:rFonts w:ascii="Calibri" w:eastAsia="Calibri" w:hAnsi="Calibri" w:cs="Calibri"/>
        </w:rPr>
        <w:t xml:space="preserve">Oppdraget har oppstart </w:t>
      </w:r>
      <w:r w:rsidR="1AF77496" w:rsidRPr="6EDD0535">
        <w:rPr>
          <w:rFonts w:ascii="Calibri" w:eastAsia="Calibri" w:hAnsi="Calibri" w:cs="Calibri"/>
        </w:rPr>
        <w:t>01.10.</w:t>
      </w:r>
      <w:r w:rsidRPr="6EDD0535">
        <w:rPr>
          <w:rFonts w:ascii="Calibri" w:eastAsia="Calibri" w:hAnsi="Calibri" w:cs="Calibri"/>
        </w:rPr>
        <w:t xml:space="preserve"> 2026, med varighet i ett år, og mulighet for oppdragsgiver til å forlenge kontrakten på samme vilkår for 1 + 1 + 1 år, slik at samlet maksimal varighet på avtalen blir 4 år.</w:t>
      </w:r>
    </w:p>
    <w:p w14:paraId="07C6A2AF" w14:textId="4FE37906" w:rsidR="007F603F" w:rsidRPr="00A74435" w:rsidRDefault="00A06A64" w:rsidP="28B41D30">
      <w:pPr>
        <w:spacing w:line="257" w:lineRule="auto"/>
      </w:pPr>
      <w:r>
        <w:rPr>
          <w:rFonts w:ascii="Calibri" w:eastAsia="Calibri" w:hAnsi="Calibri" w:cs="Calibri"/>
        </w:rPr>
        <w:lastRenderedPageBreak/>
        <w:t xml:space="preserve">Omfanget av bistanden er anslått til </w:t>
      </w:r>
      <w:r w:rsidR="005E0105">
        <w:rPr>
          <w:rFonts w:ascii="Calibri" w:eastAsia="Calibri" w:hAnsi="Calibri" w:cs="Calibri"/>
        </w:rPr>
        <w:t>7,5 timer pr dag i</w:t>
      </w:r>
      <w:r w:rsidR="00760944">
        <w:rPr>
          <w:rFonts w:ascii="Calibri" w:eastAsia="Calibri" w:hAnsi="Calibri" w:cs="Calibri"/>
        </w:rPr>
        <w:t xml:space="preserve"> 230 </w:t>
      </w:r>
      <w:r w:rsidR="00510F9A">
        <w:rPr>
          <w:rFonts w:ascii="Calibri" w:eastAsia="Calibri" w:hAnsi="Calibri" w:cs="Calibri"/>
        </w:rPr>
        <w:t>arbeidsdager pr år. Ved utløsning av opsjon</w:t>
      </w:r>
      <w:r w:rsidR="00704263">
        <w:rPr>
          <w:rFonts w:ascii="Calibri" w:eastAsia="Calibri" w:hAnsi="Calibri" w:cs="Calibri"/>
        </w:rPr>
        <w:t xml:space="preserve"> på utvidelse </w:t>
      </w:r>
      <w:r w:rsidR="004A0E4F">
        <w:rPr>
          <w:rFonts w:ascii="Calibri" w:eastAsia="Calibri" w:hAnsi="Calibri" w:cs="Calibri"/>
        </w:rPr>
        <w:t>med inntil en halv stilling</w:t>
      </w:r>
      <w:r w:rsidR="00BB76C5">
        <w:rPr>
          <w:rFonts w:ascii="Calibri" w:eastAsia="Calibri" w:hAnsi="Calibri" w:cs="Calibri"/>
        </w:rPr>
        <w:t xml:space="preserve">, vil omfanget øke med inntil 7,5 </w:t>
      </w:r>
      <w:r w:rsidR="004F342F">
        <w:rPr>
          <w:rFonts w:ascii="Calibri" w:eastAsia="Calibri" w:hAnsi="Calibri" w:cs="Calibri"/>
        </w:rPr>
        <w:t>timer pr dag i inntil 115 arbeids</w:t>
      </w:r>
      <w:r w:rsidR="00422247">
        <w:rPr>
          <w:rFonts w:ascii="Calibri" w:eastAsia="Calibri" w:hAnsi="Calibri" w:cs="Calibri"/>
        </w:rPr>
        <w:t>dager pr år.</w:t>
      </w:r>
    </w:p>
    <w:p w14:paraId="4B6A8FE8" w14:textId="34AC2F48" w:rsidR="00ED6983" w:rsidRPr="00A74435" w:rsidRDefault="12EC7643" w:rsidP="6EDD0535">
      <w:pPr>
        <w:spacing w:line="257" w:lineRule="auto"/>
        <w:rPr>
          <w:rFonts w:ascii="Calibri" w:eastAsia="Calibri" w:hAnsi="Calibri" w:cs="Calibri"/>
        </w:rPr>
      </w:pPr>
      <w:r w:rsidRPr="6EDD0535">
        <w:rPr>
          <w:rFonts w:ascii="Calibri" w:eastAsia="Calibri" w:hAnsi="Calibri" w:cs="Calibri"/>
        </w:rPr>
        <w:t xml:space="preserve"> </w:t>
      </w:r>
      <w:r w:rsidRPr="6EDD0535">
        <w:rPr>
          <w:rFonts w:ascii="Calibri" w:eastAsia="Calibri" w:hAnsi="Calibri" w:cs="Calibri"/>
          <w:b/>
          <w:bCs/>
          <w:sz w:val="28"/>
          <w:szCs w:val="28"/>
        </w:rPr>
        <w:t>3 Nærmere spesifisering av krav til leveransen</w:t>
      </w:r>
    </w:p>
    <w:p w14:paraId="5BD65DEB" w14:textId="5926ACE6" w:rsidR="00ED6983" w:rsidRPr="00A74435" w:rsidRDefault="12EC7643" w:rsidP="28B41D30">
      <w:pPr>
        <w:spacing w:line="257" w:lineRule="auto"/>
      </w:pPr>
      <w:r w:rsidRPr="6EDD0535">
        <w:rPr>
          <w:rFonts w:ascii="Calibri" w:eastAsia="Calibri" w:hAnsi="Calibri" w:cs="Calibri"/>
        </w:rPr>
        <w:t>Leverandøren må tilby konsulenttjenester av god kvalitet. Konsulenten må beherske både rådgivningsoppgaver og utførelse av praktiske oppgaver innenfor hele husdriftsområdet i Miljødirektoratet</w:t>
      </w:r>
      <w:r w:rsidR="014BAC0F" w:rsidRPr="6EDD0535">
        <w:rPr>
          <w:rFonts w:ascii="Calibri" w:eastAsia="Calibri" w:hAnsi="Calibri" w:cs="Calibri"/>
        </w:rPr>
        <w:t xml:space="preserve">, </w:t>
      </w:r>
      <w:r w:rsidRPr="6EDD0535">
        <w:rPr>
          <w:rFonts w:ascii="Calibri" w:eastAsia="Calibri" w:hAnsi="Calibri" w:cs="Calibri"/>
        </w:rPr>
        <w:t xml:space="preserve">herunder </w:t>
      </w:r>
      <w:r w:rsidR="32214AE8" w:rsidRPr="6EDD0535">
        <w:rPr>
          <w:rFonts w:ascii="Calibri" w:eastAsia="Calibri" w:hAnsi="Calibri" w:cs="Calibri"/>
        </w:rPr>
        <w:t xml:space="preserve">følgende </w:t>
      </w:r>
      <w:r w:rsidRPr="6EDD0535">
        <w:rPr>
          <w:rFonts w:ascii="Calibri" w:eastAsia="Calibri" w:hAnsi="Calibri" w:cs="Calibri"/>
        </w:rPr>
        <w:t xml:space="preserve">tjenesteområdene: </w:t>
      </w:r>
    </w:p>
    <w:p w14:paraId="0C172731" w14:textId="38DD75A6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Oppfølging av leieavtaler, arealdisponering og arbeidsplasskonsepter</w:t>
      </w:r>
    </w:p>
    <w:p w14:paraId="135E9EFD" w14:textId="64890B3D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Budsjett- og regnskapsoppgaver knyttet til husdriften</w:t>
      </w:r>
    </w:p>
    <w:p w14:paraId="0F4A7DA9" w14:textId="1767545C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Avfallshåndtering</w:t>
      </w:r>
    </w:p>
    <w:p w14:paraId="0CD5CA92" w14:textId="04A6D94B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 xml:space="preserve">Driftsmeldinger </w:t>
      </w:r>
    </w:p>
    <w:p w14:paraId="41BA874C" w14:textId="1B99F002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Medarbeiderservice</w:t>
      </w:r>
    </w:p>
    <w:p w14:paraId="18FAC294" w14:textId="58E0C6A9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Risiko- og krisehåndtering</w:t>
      </w:r>
    </w:p>
    <w:p w14:paraId="17120AE0" w14:textId="444C0D09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Drift av konferanserom</w:t>
      </w:r>
    </w:p>
    <w:p w14:paraId="7D26FB89" w14:textId="5BCE60C0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Anskaffelser på husdrift</w:t>
      </w:r>
      <w:r w:rsidR="00D55257">
        <w:rPr>
          <w:rFonts w:ascii="Calibri" w:eastAsia="Calibri" w:hAnsi="Calibri" w:cs="Calibri"/>
        </w:rPr>
        <w:t>s</w:t>
      </w:r>
      <w:r w:rsidRPr="28B41D30">
        <w:rPr>
          <w:rFonts w:ascii="Calibri" w:eastAsia="Calibri" w:hAnsi="Calibri" w:cs="Calibri"/>
        </w:rPr>
        <w:t>området</w:t>
      </w:r>
    </w:p>
    <w:p w14:paraId="044EB3CF" w14:textId="5F33A373" w:rsidR="00ED6983" w:rsidRPr="00A74435" w:rsidRDefault="3B6B66AB" w:rsidP="28B41D30">
      <w:pPr>
        <w:pStyle w:val="Listeavsnitt"/>
        <w:numPr>
          <w:ilvl w:val="0"/>
          <w:numId w:val="3"/>
        </w:numPr>
        <w:spacing w:after="0"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Oppfølging av driftsavtaler</w:t>
      </w:r>
    </w:p>
    <w:p w14:paraId="14C44F30" w14:textId="3E7A05CA" w:rsidR="00ED6983" w:rsidRPr="00A74435" w:rsidRDefault="3B6B66AB" w:rsidP="28B41D30">
      <w:pPr>
        <w:pStyle w:val="Listeavsnitt"/>
        <w:numPr>
          <w:ilvl w:val="0"/>
          <w:numId w:val="3"/>
        </w:numPr>
        <w:spacing w:line="257" w:lineRule="auto"/>
        <w:ind w:left="766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 xml:space="preserve">Oppfølging og vedlikehold av veiledere, instrukser, retningslinjer og rutiner </w:t>
      </w:r>
    </w:p>
    <w:p w14:paraId="49C20560" w14:textId="379C77EA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 xml:space="preserve">Alle oppgaver konsulenten får ansvar for, må kunne utføres smidig og profesjonelt.  </w:t>
      </w:r>
    </w:p>
    <w:p w14:paraId="49EDA7FA" w14:textId="204BC5B5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>Det er ønskelig med en proaktiv og "framoverlent" konsulent som gjennom utførelse av oppdrag identifiserer forbedringspunkter og kommende behov og tar initiativ til å iverksette nødvendige tiltak. Dette gjelder forbedring av både arbeidsprosesser og oppgaveutførelse, instrukser, rutiner, veileder og håndbøker.</w:t>
      </w:r>
    </w:p>
    <w:p w14:paraId="696FC050" w14:textId="23C09A12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>Konsulenten må avtale rammer og prioriteringer med fagkoordinator, men forutsettes å kunne løse oppgaver og problemer som oppstår i den daglige driften på en selvstendig måte.</w:t>
      </w:r>
    </w:p>
    <w:p w14:paraId="5C485EEA" w14:textId="6D9682E3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>Konsulenten må når behov oppstår, ved ferier, arbeidstopper, fravær o.l., kunne tre inn i praktiske funksjoner, som:</w:t>
      </w:r>
    </w:p>
    <w:p w14:paraId="2D13BA62" w14:textId="42C5A30C" w:rsidR="00ED6983" w:rsidRPr="00A74435" w:rsidRDefault="3B6B66AB" w:rsidP="28B41D30">
      <w:pPr>
        <w:pStyle w:val="Listeavsnitt"/>
        <w:numPr>
          <w:ilvl w:val="0"/>
          <w:numId w:val="2"/>
        </w:numPr>
        <w:spacing w:after="0" w:line="257" w:lineRule="auto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Betjening av resepsjon og sentralbord</w:t>
      </w:r>
    </w:p>
    <w:p w14:paraId="63091742" w14:textId="5758EDD4" w:rsidR="00ED6983" w:rsidRPr="00A74435" w:rsidRDefault="3B6B66AB" w:rsidP="28B41D30">
      <w:pPr>
        <w:pStyle w:val="Listeavsnitt"/>
        <w:numPr>
          <w:ilvl w:val="0"/>
          <w:numId w:val="2"/>
        </w:numPr>
        <w:spacing w:after="0" w:line="257" w:lineRule="auto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Drift av konferanserom med koordinering av catering og teknisk tilrettelegging</w:t>
      </w:r>
    </w:p>
    <w:p w14:paraId="0D1BB812" w14:textId="26F7ADF2" w:rsidR="00ED6983" w:rsidRPr="00A74435" w:rsidRDefault="3B6B66AB" w:rsidP="28B41D30">
      <w:pPr>
        <w:pStyle w:val="Listeavsnitt"/>
        <w:numPr>
          <w:ilvl w:val="0"/>
          <w:numId w:val="2"/>
        </w:numPr>
        <w:spacing w:after="0" w:line="257" w:lineRule="auto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Kopimaskinservice</w:t>
      </w:r>
    </w:p>
    <w:p w14:paraId="256109D2" w14:textId="21579C4E" w:rsidR="00ED6983" w:rsidRPr="00A74435" w:rsidRDefault="3B6B66AB" w:rsidP="28B41D30">
      <w:pPr>
        <w:pStyle w:val="Listeavsnitt"/>
        <w:numPr>
          <w:ilvl w:val="0"/>
          <w:numId w:val="2"/>
        </w:numPr>
        <w:spacing w:line="257" w:lineRule="auto"/>
        <w:rPr>
          <w:rFonts w:ascii="Calibri" w:eastAsia="Calibri" w:hAnsi="Calibri" w:cs="Calibri"/>
        </w:rPr>
      </w:pPr>
      <w:r w:rsidRPr="28B41D30">
        <w:rPr>
          <w:rFonts w:ascii="Calibri" w:eastAsia="Calibri" w:hAnsi="Calibri" w:cs="Calibri"/>
        </w:rPr>
        <w:t>Varemottak og posttjenester</w:t>
      </w:r>
    </w:p>
    <w:p w14:paraId="1FF7A758" w14:textId="2ADF480E" w:rsidR="00ED6983" w:rsidRPr="00A74435" w:rsidRDefault="3B6B66AB" w:rsidP="28B41D30">
      <w:pPr>
        <w:spacing w:line="257" w:lineRule="auto"/>
      </w:pPr>
      <w:r w:rsidRPr="28B41D30">
        <w:rPr>
          <w:rFonts w:ascii="Calibri" w:eastAsia="Calibri" w:hAnsi="Calibri" w:cs="Calibri"/>
        </w:rPr>
        <w:t xml:space="preserve">Leverandøren må ved behov kunne tilby ekstra ressurser til å dekke inn sykdom hos leverandør eller i intern husdrift, og ved ferieavvikling. </w:t>
      </w:r>
    </w:p>
    <w:p w14:paraId="7278BA11" w14:textId="02F7FE9D" w:rsidR="00ED6983" w:rsidRPr="00A74435" w:rsidRDefault="12EC7643" w:rsidP="28B41D30">
      <w:pPr>
        <w:spacing w:line="257" w:lineRule="auto"/>
      </w:pPr>
      <w:r w:rsidRPr="6EDD0535">
        <w:rPr>
          <w:rFonts w:ascii="Calibri" w:eastAsia="Calibri" w:hAnsi="Calibri" w:cs="Calibri"/>
        </w:rPr>
        <w:t xml:space="preserve">Leverandøren står ansvarlig for en smidig overgang ved </w:t>
      </w:r>
      <w:r w:rsidR="00EC3AC4">
        <w:rPr>
          <w:rFonts w:ascii="Calibri" w:eastAsia="Calibri" w:hAnsi="Calibri" w:cs="Calibri"/>
        </w:rPr>
        <w:t>even</w:t>
      </w:r>
      <w:r w:rsidR="003C3A17">
        <w:rPr>
          <w:rFonts w:ascii="Calibri" w:eastAsia="Calibri" w:hAnsi="Calibri" w:cs="Calibri"/>
        </w:rPr>
        <w:t>tuel</w:t>
      </w:r>
      <w:r w:rsidR="00011498">
        <w:rPr>
          <w:rFonts w:ascii="Calibri" w:eastAsia="Calibri" w:hAnsi="Calibri" w:cs="Calibri"/>
        </w:rPr>
        <w:t xml:space="preserve">l </w:t>
      </w:r>
      <w:r w:rsidR="00631486">
        <w:rPr>
          <w:rFonts w:ascii="Calibri" w:eastAsia="Calibri" w:hAnsi="Calibri" w:cs="Calibri"/>
        </w:rPr>
        <w:t xml:space="preserve">utskifting av </w:t>
      </w:r>
      <w:r w:rsidRPr="6EDD0535">
        <w:rPr>
          <w:rFonts w:ascii="Calibri" w:eastAsia="Calibri" w:hAnsi="Calibri" w:cs="Calibri"/>
        </w:rPr>
        <w:t xml:space="preserve">konsulent. </w:t>
      </w:r>
    </w:p>
    <w:p w14:paraId="128F2EA7" w14:textId="0799C493" w:rsidR="00ED6983" w:rsidRPr="00A74435" w:rsidRDefault="6AAF323C" w:rsidP="3606D56A">
      <w:pPr>
        <w:spacing w:line="257" w:lineRule="auto"/>
      </w:pPr>
      <w:r w:rsidRPr="3606D56A">
        <w:rPr>
          <w:rFonts w:ascii="Calibri" w:eastAsia="Calibri" w:hAnsi="Calibri" w:cs="Calibri"/>
          <w:b/>
          <w:bCs/>
          <w:sz w:val="28"/>
          <w:szCs w:val="28"/>
        </w:rPr>
        <w:t xml:space="preserve">4 Kvalifikasjoner for utførelse av </w:t>
      </w:r>
      <w:r w:rsidR="001A5D9D">
        <w:rPr>
          <w:rFonts w:ascii="Calibri" w:eastAsia="Calibri" w:hAnsi="Calibri" w:cs="Calibri"/>
          <w:b/>
          <w:bCs/>
          <w:sz w:val="28"/>
          <w:szCs w:val="28"/>
        </w:rPr>
        <w:t>bistanden</w:t>
      </w:r>
    </w:p>
    <w:p w14:paraId="44430349" w14:textId="2693754E" w:rsidR="00ED6983" w:rsidRPr="00A74435" w:rsidRDefault="6AAF323C" w:rsidP="3606D56A">
      <w:pPr>
        <w:spacing w:line="257" w:lineRule="auto"/>
      </w:pPr>
      <w:r w:rsidRPr="3606D56A">
        <w:rPr>
          <w:rFonts w:ascii="Calibri" w:eastAsia="Calibri" w:hAnsi="Calibri" w:cs="Calibri"/>
        </w:rPr>
        <w:t xml:space="preserve">Personell som utføre tjenester etter denne avtalen </w:t>
      </w:r>
      <w:r w:rsidR="001A5D9D">
        <w:rPr>
          <w:rFonts w:ascii="Calibri" w:eastAsia="Calibri" w:hAnsi="Calibri" w:cs="Calibri"/>
        </w:rPr>
        <w:t>bør</w:t>
      </w:r>
      <w:r w:rsidRPr="3606D56A">
        <w:rPr>
          <w:rFonts w:ascii="Calibri" w:eastAsia="Calibri" w:hAnsi="Calibri" w:cs="Calibri"/>
        </w:rPr>
        <w:t xml:space="preserve"> ha relevant høyere utdannelse og minimum 3 års erfaring fra rådgivning, tilrettelegging og utførelse av drifts- og servicetjenester på husdriftsområdet.</w:t>
      </w:r>
      <w:r w:rsidR="001A5D9D">
        <w:rPr>
          <w:rFonts w:ascii="Calibri" w:eastAsia="Calibri" w:hAnsi="Calibri" w:cs="Calibri"/>
        </w:rPr>
        <w:t xml:space="preserve"> Omfattende relevant erfaring kan kompensere for manglende oppfylling av utdanningskravet.</w:t>
      </w:r>
    </w:p>
    <w:p w14:paraId="52510C9B" w14:textId="386F22D8" w:rsidR="00ED6983" w:rsidRPr="00A74435" w:rsidRDefault="6AAF323C" w:rsidP="3606D56A">
      <w:pPr>
        <w:spacing w:line="257" w:lineRule="auto"/>
      </w:pPr>
      <w:r w:rsidRPr="3606D56A">
        <w:rPr>
          <w:rFonts w:ascii="Calibri" w:eastAsia="Calibri" w:hAnsi="Calibri" w:cs="Calibri"/>
        </w:rPr>
        <w:t xml:space="preserve">Med høyere utdanning menes bachelor- eller mastergrad. </w:t>
      </w:r>
    </w:p>
    <w:p w14:paraId="0C0E7EB5" w14:textId="007E9EB6" w:rsidR="00ED6983" w:rsidRDefault="6AAF323C" w:rsidP="3606D56A">
      <w:pPr>
        <w:spacing w:line="257" w:lineRule="auto"/>
        <w:rPr>
          <w:rFonts w:ascii="Calibri" w:eastAsia="Calibri" w:hAnsi="Calibri" w:cs="Calibri"/>
        </w:rPr>
      </w:pPr>
      <w:r w:rsidRPr="3606D56A">
        <w:rPr>
          <w:rFonts w:ascii="Calibri" w:eastAsia="Calibri" w:hAnsi="Calibri" w:cs="Calibri"/>
        </w:rPr>
        <w:lastRenderedPageBreak/>
        <w:t xml:space="preserve">Kompetanse og erfaring må dokumenteres med CV for ressursen som tilbys. </w:t>
      </w:r>
    </w:p>
    <w:p w14:paraId="3D830780" w14:textId="4F4D7523" w:rsidR="08412D3A" w:rsidRPr="0008735F" w:rsidRDefault="0008735F" w:rsidP="1DCA8DFD">
      <w:pPr>
        <w:rPr>
          <w:b/>
          <w:bCs/>
          <w:color w:val="000000" w:themeColor="text1"/>
          <w:sz w:val="28"/>
          <w:szCs w:val="28"/>
        </w:rPr>
      </w:pPr>
      <w:r w:rsidRPr="0008735F">
        <w:rPr>
          <w:b/>
          <w:bCs/>
          <w:color w:val="000000" w:themeColor="text1"/>
          <w:sz w:val="28"/>
          <w:szCs w:val="28"/>
        </w:rPr>
        <w:t xml:space="preserve">5 </w:t>
      </w:r>
      <w:r w:rsidR="08412D3A" w:rsidRPr="0008735F">
        <w:rPr>
          <w:b/>
          <w:bCs/>
          <w:color w:val="000000" w:themeColor="text1"/>
          <w:sz w:val="28"/>
          <w:szCs w:val="28"/>
        </w:rPr>
        <w:t>Pris</w:t>
      </w:r>
      <w:r w:rsidR="00464D1F" w:rsidRPr="0008735F">
        <w:rPr>
          <w:b/>
          <w:bCs/>
          <w:color w:val="000000" w:themeColor="text1"/>
          <w:sz w:val="28"/>
          <w:szCs w:val="28"/>
        </w:rPr>
        <w:t xml:space="preserve">ing av </w:t>
      </w:r>
      <w:r w:rsidR="00A47C3C" w:rsidRPr="0008735F">
        <w:rPr>
          <w:b/>
          <w:bCs/>
          <w:color w:val="000000" w:themeColor="text1"/>
          <w:sz w:val="28"/>
          <w:szCs w:val="28"/>
        </w:rPr>
        <w:t>bistanden</w:t>
      </w:r>
      <w:r w:rsidR="00CB0E44">
        <w:rPr>
          <w:b/>
          <w:bCs/>
          <w:color w:val="000000" w:themeColor="text1"/>
          <w:sz w:val="28"/>
          <w:szCs w:val="28"/>
        </w:rPr>
        <w:t xml:space="preserve"> og øvre økonomiske ramme</w:t>
      </w:r>
    </w:p>
    <w:p w14:paraId="0EB89CAD" w14:textId="63AD96C1" w:rsidR="08412D3A" w:rsidRDefault="00B905F1" w:rsidP="1DCA8DFD">
      <w:pPr>
        <w:rPr>
          <w:color w:val="000000" w:themeColor="text1"/>
        </w:rPr>
      </w:pPr>
      <w:r>
        <w:rPr>
          <w:color w:val="000000" w:themeColor="text1"/>
        </w:rPr>
        <w:t xml:space="preserve">Bistanden som tilbys </w:t>
      </w:r>
      <w:r w:rsidR="08412D3A" w:rsidRPr="0008735F">
        <w:rPr>
          <w:color w:val="000000" w:themeColor="text1"/>
        </w:rPr>
        <w:t xml:space="preserve">skal prises </w:t>
      </w:r>
      <w:r w:rsidR="371C60DC" w:rsidRPr="0008735F">
        <w:rPr>
          <w:color w:val="000000" w:themeColor="text1"/>
        </w:rPr>
        <w:t>med</w:t>
      </w:r>
      <w:r w:rsidR="08412D3A" w:rsidRPr="0008735F">
        <w:rPr>
          <w:color w:val="000000" w:themeColor="text1"/>
        </w:rPr>
        <w:t xml:space="preserve"> timepris. Tilbudt timepris skal angis eks mva i NOK.</w:t>
      </w:r>
    </w:p>
    <w:p w14:paraId="5EBBAB27" w14:textId="7A15B41A" w:rsidR="00CB0E44" w:rsidRPr="0008735F" w:rsidRDefault="00CB0E44" w:rsidP="1DCA8DFD">
      <w:pPr>
        <w:rPr>
          <w:color w:val="000000" w:themeColor="text1"/>
        </w:rPr>
      </w:pPr>
      <w:r>
        <w:rPr>
          <w:color w:val="000000" w:themeColor="text1"/>
        </w:rPr>
        <w:t xml:space="preserve">Øvre økonomiske </w:t>
      </w:r>
      <w:r w:rsidR="00165C0E">
        <w:rPr>
          <w:color w:val="000000" w:themeColor="text1"/>
        </w:rPr>
        <w:t xml:space="preserve">ramme for anskaffelsen </w:t>
      </w:r>
      <w:r w:rsidR="00512194">
        <w:rPr>
          <w:color w:val="000000" w:themeColor="text1"/>
        </w:rPr>
        <w:t xml:space="preserve">er </w:t>
      </w:r>
      <w:r w:rsidR="005721D9">
        <w:rPr>
          <w:color w:val="000000" w:themeColor="text1"/>
        </w:rPr>
        <w:t>anslått</w:t>
      </w:r>
      <w:r w:rsidR="00512194">
        <w:rPr>
          <w:color w:val="000000" w:themeColor="text1"/>
        </w:rPr>
        <w:t xml:space="preserve"> til </w:t>
      </w:r>
      <w:r w:rsidR="007F603F">
        <w:rPr>
          <w:color w:val="000000" w:themeColor="text1"/>
        </w:rPr>
        <w:t xml:space="preserve">kr </w:t>
      </w:r>
      <w:r w:rsidR="00CF7564">
        <w:rPr>
          <w:color w:val="000000" w:themeColor="text1"/>
        </w:rPr>
        <w:t>7</w:t>
      </w:r>
      <w:r w:rsidR="005721D9">
        <w:rPr>
          <w:color w:val="000000" w:themeColor="text1"/>
        </w:rPr>
        <w:t xml:space="preserve"> 000 000 NOK eks mva.</w:t>
      </w:r>
    </w:p>
    <w:p w14:paraId="7FD862B0" w14:textId="21007356" w:rsidR="23649CD7" w:rsidRDefault="23649CD7" w:rsidP="23649CD7">
      <w:pPr>
        <w:spacing w:line="257" w:lineRule="auto"/>
        <w:rPr>
          <w:rFonts w:ascii="Calibri" w:eastAsia="Calibri" w:hAnsi="Calibri" w:cs="Calibri"/>
        </w:rPr>
      </w:pPr>
    </w:p>
    <w:sectPr w:rsidR="23649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FEA7"/>
    <w:multiLevelType w:val="hybridMultilevel"/>
    <w:tmpl w:val="FFFFFFFF"/>
    <w:lvl w:ilvl="0" w:tplc="A40842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36A20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AA3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86A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C070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64D8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EAF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00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96B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8E6E3"/>
    <w:multiLevelType w:val="hybridMultilevel"/>
    <w:tmpl w:val="FFFFFFFF"/>
    <w:lvl w:ilvl="0" w:tplc="FA96E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897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A275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E8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F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DE14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E9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64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23D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5DAF4"/>
    <w:multiLevelType w:val="hybridMultilevel"/>
    <w:tmpl w:val="FFFFFFFF"/>
    <w:lvl w:ilvl="0" w:tplc="C56A2B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9266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E42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249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AF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68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7E52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44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4E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25033">
    <w:abstractNumId w:val="1"/>
  </w:num>
  <w:num w:numId="2" w16cid:durableId="191379705">
    <w:abstractNumId w:val="2"/>
  </w:num>
  <w:num w:numId="3" w16cid:durableId="893387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6F1"/>
    <w:rsid w:val="00011498"/>
    <w:rsid w:val="000669C9"/>
    <w:rsid w:val="00072A6E"/>
    <w:rsid w:val="0008735F"/>
    <w:rsid w:val="000C42FB"/>
    <w:rsid w:val="000F2339"/>
    <w:rsid w:val="000F55F8"/>
    <w:rsid w:val="001132A3"/>
    <w:rsid w:val="00165C0E"/>
    <w:rsid w:val="001A5D9D"/>
    <w:rsid w:val="002607F7"/>
    <w:rsid w:val="0029166C"/>
    <w:rsid w:val="00353077"/>
    <w:rsid w:val="003C3A17"/>
    <w:rsid w:val="00422247"/>
    <w:rsid w:val="00464D1F"/>
    <w:rsid w:val="004756F1"/>
    <w:rsid w:val="004A0E4F"/>
    <w:rsid w:val="004D1092"/>
    <w:rsid w:val="004F342F"/>
    <w:rsid w:val="00507845"/>
    <w:rsid w:val="00510F9A"/>
    <w:rsid w:val="00512194"/>
    <w:rsid w:val="005605D8"/>
    <w:rsid w:val="005721D9"/>
    <w:rsid w:val="005C7EB2"/>
    <w:rsid w:val="005E0105"/>
    <w:rsid w:val="005F7575"/>
    <w:rsid w:val="006164BE"/>
    <w:rsid w:val="00631486"/>
    <w:rsid w:val="006C0345"/>
    <w:rsid w:val="006C0A2A"/>
    <w:rsid w:val="006C60FB"/>
    <w:rsid w:val="006F1214"/>
    <w:rsid w:val="006F6888"/>
    <w:rsid w:val="00704263"/>
    <w:rsid w:val="0071559F"/>
    <w:rsid w:val="00721666"/>
    <w:rsid w:val="00723E40"/>
    <w:rsid w:val="00724757"/>
    <w:rsid w:val="00760944"/>
    <w:rsid w:val="00761C5B"/>
    <w:rsid w:val="00773B96"/>
    <w:rsid w:val="007E72FC"/>
    <w:rsid w:val="007F603F"/>
    <w:rsid w:val="0084350D"/>
    <w:rsid w:val="00872A7C"/>
    <w:rsid w:val="00936679"/>
    <w:rsid w:val="00946EBE"/>
    <w:rsid w:val="0096546D"/>
    <w:rsid w:val="009825EC"/>
    <w:rsid w:val="009C3084"/>
    <w:rsid w:val="009D4953"/>
    <w:rsid w:val="009D7F42"/>
    <w:rsid w:val="00A06A64"/>
    <w:rsid w:val="00A2099C"/>
    <w:rsid w:val="00A47C3C"/>
    <w:rsid w:val="00A62F57"/>
    <w:rsid w:val="00A74435"/>
    <w:rsid w:val="00B114AC"/>
    <w:rsid w:val="00B168C0"/>
    <w:rsid w:val="00B67F12"/>
    <w:rsid w:val="00B905F1"/>
    <w:rsid w:val="00BB76C5"/>
    <w:rsid w:val="00C222A0"/>
    <w:rsid w:val="00CB0E44"/>
    <w:rsid w:val="00CF7564"/>
    <w:rsid w:val="00CF7619"/>
    <w:rsid w:val="00D33AFF"/>
    <w:rsid w:val="00D55257"/>
    <w:rsid w:val="00D65B23"/>
    <w:rsid w:val="00D75FAF"/>
    <w:rsid w:val="00E432CC"/>
    <w:rsid w:val="00E90B94"/>
    <w:rsid w:val="00EB37C6"/>
    <w:rsid w:val="00EC3AC4"/>
    <w:rsid w:val="00ED6983"/>
    <w:rsid w:val="00EE40E4"/>
    <w:rsid w:val="00F30FF0"/>
    <w:rsid w:val="00FE6E4D"/>
    <w:rsid w:val="01030F07"/>
    <w:rsid w:val="014BAC0F"/>
    <w:rsid w:val="0299DFD6"/>
    <w:rsid w:val="02EE9B51"/>
    <w:rsid w:val="0357FF60"/>
    <w:rsid w:val="03B307B0"/>
    <w:rsid w:val="03EABF51"/>
    <w:rsid w:val="0402E5FC"/>
    <w:rsid w:val="046D99F6"/>
    <w:rsid w:val="049E7B64"/>
    <w:rsid w:val="05267CCD"/>
    <w:rsid w:val="06DE879E"/>
    <w:rsid w:val="07625709"/>
    <w:rsid w:val="08350261"/>
    <w:rsid w:val="08412D3A"/>
    <w:rsid w:val="085276A6"/>
    <w:rsid w:val="0877B29B"/>
    <w:rsid w:val="08C758C3"/>
    <w:rsid w:val="08EEC5C7"/>
    <w:rsid w:val="09232782"/>
    <w:rsid w:val="09921638"/>
    <w:rsid w:val="09CDF190"/>
    <w:rsid w:val="0A82F209"/>
    <w:rsid w:val="0D5A8391"/>
    <w:rsid w:val="0DC57976"/>
    <w:rsid w:val="0ED7B956"/>
    <w:rsid w:val="0FB601F7"/>
    <w:rsid w:val="112B3835"/>
    <w:rsid w:val="12EC7643"/>
    <w:rsid w:val="145F568E"/>
    <w:rsid w:val="15EF9929"/>
    <w:rsid w:val="16CC8541"/>
    <w:rsid w:val="171A0134"/>
    <w:rsid w:val="17AB0CA3"/>
    <w:rsid w:val="194D6656"/>
    <w:rsid w:val="1AF77496"/>
    <w:rsid w:val="1B1F6BB5"/>
    <w:rsid w:val="1B4558D5"/>
    <w:rsid w:val="1B4E5CE9"/>
    <w:rsid w:val="1BD0C515"/>
    <w:rsid w:val="1C140E68"/>
    <w:rsid w:val="1CF7CA60"/>
    <w:rsid w:val="1DCA8DFD"/>
    <w:rsid w:val="21E4FC00"/>
    <w:rsid w:val="23649CD7"/>
    <w:rsid w:val="251B49EC"/>
    <w:rsid w:val="25ED3BA2"/>
    <w:rsid w:val="2824DCA3"/>
    <w:rsid w:val="28B41D30"/>
    <w:rsid w:val="2AFDF16C"/>
    <w:rsid w:val="2C4DFDF8"/>
    <w:rsid w:val="2E455886"/>
    <w:rsid w:val="2FBBC770"/>
    <w:rsid w:val="2FF6D79D"/>
    <w:rsid w:val="301231F7"/>
    <w:rsid w:val="3158C135"/>
    <w:rsid w:val="321FC1BC"/>
    <w:rsid w:val="32214AE8"/>
    <w:rsid w:val="33519C13"/>
    <w:rsid w:val="338B9E77"/>
    <w:rsid w:val="3427A5E7"/>
    <w:rsid w:val="3606D56A"/>
    <w:rsid w:val="371C60DC"/>
    <w:rsid w:val="374D6C70"/>
    <w:rsid w:val="38942CCB"/>
    <w:rsid w:val="38F5DF37"/>
    <w:rsid w:val="3B34327B"/>
    <w:rsid w:val="3B6B66AB"/>
    <w:rsid w:val="3B8D17AB"/>
    <w:rsid w:val="3C65DCF8"/>
    <w:rsid w:val="3CD26D94"/>
    <w:rsid w:val="3DAFE4A4"/>
    <w:rsid w:val="3FD53B9F"/>
    <w:rsid w:val="40EF6843"/>
    <w:rsid w:val="4124CB0C"/>
    <w:rsid w:val="415A618B"/>
    <w:rsid w:val="42397EA8"/>
    <w:rsid w:val="424E31DB"/>
    <w:rsid w:val="43B8DA75"/>
    <w:rsid w:val="43BBA7E0"/>
    <w:rsid w:val="440D76E1"/>
    <w:rsid w:val="46082D3F"/>
    <w:rsid w:val="47D0A917"/>
    <w:rsid w:val="484EC5AE"/>
    <w:rsid w:val="485093B6"/>
    <w:rsid w:val="48A020BB"/>
    <w:rsid w:val="49719CD8"/>
    <w:rsid w:val="49A2AC1C"/>
    <w:rsid w:val="49AA0B5B"/>
    <w:rsid w:val="4AA7C178"/>
    <w:rsid w:val="4DF7E6C3"/>
    <w:rsid w:val="4E7EC04A"/>
    <w:rsid w:val="4FA57AEF"/>
    <w:rsid w:val="500DBD70"/>
    <w:rsid w:val="556910D7"/>
    <w:rsid w:val="55CB7399"/>
    <w:rsid w:val="55E81E1B"/>
    <w:rsid w:val="56B4E152"/>
    <w:rsid w:val="583502B2"/>
    <w:rsid w:val="59C91111"/>
    <w:rsid w:val="5AA7A82C"/>
    <w:rsid w:val="5CF894B4"/>
    <w:rsid w:val="60957453"/>
    <w:rsid w:val="60BAF779"/>
    <w:rsid w:val="60C0C192"/>
    <w:rsid w:val="61239665"/>
    <w:rsid w:val="617F45AB"/>
    <w:rsid w:val="6365DB69"/>
    <w:rsid w:val="639E8EEC"/>
    <w:rsid w:val="64B06884"/>
    <w:rsid w:val="686F356F"/>
    <w:rsid w:val="6AAF323C"/>
    <w:rsid w:val="6CF209ED"/>
    <w:rsid w:val="6D233D63"/>
    <w:rsid w:val="6D2B2EBF"/>
    <w:rsid w:val="6EC1827E"/>
    <w:rsid w:val="6ED6BA2D"/>
    <w:rsid w:val="6EDD0535"/>
    <w:rsid w:val="6FA1C3F4"/>
    <w:rsid w:val="75AED953"/>
    <w:rsid w:val="76267505"/>
    <w:rsid w:val="768405EF"/>
    <w:rsid w:val="7797457F"/>
    <w:rsid w:val="78EA85BE"/>
    <w:rsid w:val="7A64AF0B"/>
    <w:rsid w:val="7B3B6335"/>
    <w:rsid w:val="7BABAE11"/>
    <w:rsid w:val="7C153338"/>
    <w:rsid w:val="7DE9E5B6"/>
    <w:rsid w:val="7E1A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75D1"/>
  <w15:chartTrackingRefBased/>
  <w15:docId w15:val="{0357CCF9-06CF-4BDE-A65E-5548D295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756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75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756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756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756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756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756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756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756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756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756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756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756F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756F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756F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756F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756F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756F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75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75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756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75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756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756F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756F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756F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756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756F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756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09224EFCEAD34D9AB6C406AD12AFBA" ma:contentTypeVersion="11" ma:contentTypeDescription="Opprett et nytt dokument." ma:contentTypeScope="" ma:versionID="6c3d18325c7b71c372c4c3784a685e62">
  <xsd:schema xmlns:xsd="http://www.w3.org/2001/XMLSchema" xmlns:xs="http://www.w3.org/2001/XMLSchema" xmlns:p="http://schemas.microsoft.com/office/2006/metadata/properties" xmlns:ns2="9aa4a0e1-b13a-428c-92ac-7cec94afd746" xmlns:ns3="a4cde41a-6330-4b95-a80d-602b7c1b4430" targetNamespace="http://schemas.microsoft.com/office/2006/metadata/properties" ma:root="true" ma:fieldsID="6036182541df5b394af9f001e0070b50" ns2:_="" ns3:_="">
    <xsd:import namespace="9aa4a0e1-b13a-428c-92ac-7cec94afd746"/>
    <xsd:import namespace="a4cde41a-6330-4b95-a80d-602b7c1b44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4a0e1-b13a-428c-92ac-7cec94afd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de41a-6330-4b95-a80d-602b7c1b443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a47ff4f-127c-4986-bf99-ba68abcef2fa}" ma:internalName="TaxCatchAll" ma:showField="CatchAllData" ma:web="a4cde41a-6330-4b95-a80d-602b7c1b44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4a0e1-b13a-428c-92ac-7cec94afd746">
      <Terms xmlns="http://schemas.microsoft.com/office/infopath/2007/PartnerControls"/>
    </lcf76f155ced4ddcb4097134ff3c332f>
    <TaxCatchAll xmlns="a4cde41a-6330-4b95-a80d-602b7c1b4430" xsi:nil="true"/>
  </documentManagement>
</p:properties>
</file>

<file path=customXml/itemProps1.xml><?xml version="1.0" encoding="utf-8"?>
<ds:datastoreItem xmlns:ds="http://schemas.openxmlformats.org/officeDocument/2006/customXml" ds:itemID="{FFE765AF-F9A0-4CFD-A4B4-FB660FF63E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88DF7-8664-42B0-847D-5A6D5F9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4a0e1-b13a-428c-92ac-7cec94afd746"/>
    <ds:schemaRef ds:uri="a4cde41a-6330-4b95-a80d-602b7c1b44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6F0AAA-ADFB-4E81-A8BB-4EC57B547303}">
  <ds:schemaRefs>
    <ds:schemaRef ds:uri="http://schemas.microsoft.com/office/2006/metadata/properties"/>
    <ds:schemaRef ds:uri="http://schemas.microsoft.com/office/infopath/2007/PartnerControls"/>
    <ds:schemaRef ds:uri="9aa4a0e1-b13a-428c-92ac-7cec94afd746"/>
    <ds:schemaRef ds:uri="a4cde41a-6330-4b95-a80d-602b7c1b4430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843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Erling Viken</dc:creator>
  <cp:keywords/>
  <dc:description/>
  <cp:lastModifiedBy>Erling Viken</cp:lastModifiedBy>
  <cp:revision>21</cp:revision>
  <dcterms:created xsi:type="dcterms:W3CDTF">2026-06-18T08:34:00Z</dcterms:created>
  <dcterms:modified xsi:type="dcterms:W3CDTF">2026-06-22T10:50:00Z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0x0101000E09224EFCEAD34D9AB6C406AD12AFBA</vt:lpwstr>
  </property>
  <property fmtid="{D5CDD505-2E9C-101B-9397-08002B2CF9AE}" pid="3" name="MediaServiceImageTags">
    <vt:lpwstr/>
  </property>
</Properties>
</file>